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AF2A70" w14:textId="79DAA2D8" w:rsidR="0004226D" w:rsidRPr="0004226D" w:rsidRDefault="0004226D" w:rsidP="002F3A7E">
      <w:pPr>
        <w:spacing w:before="100" w:beforeAutospacing="1" w:after="210" w:line="240" w:lineRule="auto"/>
        <w:jc w:val="center"/>
        <w:outlineLvl w:val="1"/>
        <w:rPr>
          <w:rFonts w:ascii="Verdana" w:eastAsia="Times New Roman" w:hAnsi="Verdana" w:cs="Times New Roman"/>
          <w:color w:val="333333"/>
          <w:sz w:val="24"/>
          <w:szCs w:val="24"/>
          <w:lang w:eastAsia="en-GB"/>
        </w:rPr>
      </w:pPr>
      <w:r w:rsidRPr="0004226D">
        <w:rPr>
          <w:rFonts w:ascii="Verdana" w:eastAsia="Times New Roman" w:hAnsi="Verdana" w:cs="Times New Roman"/>
          <w:color w:val="333333"/>
          <w:sz w:val="24"/>
          <w:szCs w:val="24"/>
          <w:lang w:eastAsia="en-GB"/>
        </w:rPr>
        <w:t xml:space="preserve">Registration for the 8th EAWOP Early Career Summer School is </w:t>
      </w:r>
      <w:r w:rsidR="002F3A7E">
        <w:rPr>
          <w:rFonts w:ascii="Verdana" w:eastAsia="Times New Roman" w:hAnsi="Verdana" w:cs="Times New Roman"/>
          <w:color w:val="333333"/>
          <w:sz w:val="24"/>
          <w:szCs w:val="24"/>
          <w:lang w:eastAsia="en-GB"/>
        </w:rPr>
        <w:t xml:space="preserve">now </w:t>
      </w:r>
      <w:r>
        <w:rPr>
          <w:rFonts w:ascii="Verdana" w:eastAsia="Times New Roman" w:hAnsi="Verdana" w:cs="Times New Roman"/>
          <w:color w:val="333333"/>
          <w:sz w:val="24"/>
          <w:szCs w:val="24"/>
          <w:lang w:eastAsia="en-GB"/>
        </w:rPr>
        <w:t>extended</w:t>
      </w:r>
      <w:r w:rsidRPr="0004226D">
        <w:rPr>
          <w:rFonts w:ascii="Verdana" w:eastAsia="Times New Roman" w:hAnsi="Verdana" w:cs="Times New Roman"/>
          <w:color w:val="333333"/>
          <w:sz w:val="24"/>
          <w:szCs w:val="24"/>
          <w:lang w:eastAsia="en-GB"/>
        </w:rPr>
        <w:t>!</w:t>
      </w:r>
    </w:p>
    <w:p w14:paraId="4BFBD0F8" w14:textId="77777777"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 xml:space="preserve">The EAWOP Early Career Summer School for Advanced Work and Organizational Psychology (W/O) brings together 36 early career scholars from all over Europe for an eighth time in 2022. This event presents the unique opportunity for young researchers to meet with fellow researchers and prominent professors and to discuss their own work as well as aspects of being a researcher. Committed to this biannual, extraordinary meeting, and certain about its potential to be a transformative event for young scholars in the field of W/O psychology, the Cyprus Institute of Marketing and its independent Cyprus Centre for Business Research are hosting the 8th EAWOP Early Career Summer School in </w:t>
      </w:r>
      <w:proofErr w:type="spellStart"/>
      <w:r w:rsidRPr="0004226D">
        <w:rPr>
          <w:rFonts w:ascii="Verdana" w:eastAsia="Times New Roman" w:hAnsi="Verdana" w:cs="Times New Roman"/>
          <w:color w:val="333333"/>
          <w:sz w:val="17"/>
          <w:szCs w:val="17"/>
          <w:lang w:eastAsia="en-GB"/>
        </w:rPr>
        <w:t>Protaras</w:t>
      </w:r>
      <w:proofErr w:type="spellEnd"/>
      <w:r w:rsidRPr="0004226D">
        <w:rPr>
          <w:rFonts w:ascii="Verdana" w:eastAsia="Times New Roman" w:hAnsi="Verdana" w:cs="Times New Roman"/>
          <w:color w:val="333333"/>
          <w:sz w:val="17"/>
          <w:szCs w:val="17"/>
          <w:lang w:eastAsia="en-GB"/>
        </w:rPr>
        <w:t>, Cyprus, from the 7th to the 11th of June 2022.</w:t>
      </w:r>
    </w:p>
    <w:p w14:paraId="4A10935D" w14:textId="77777777" w:rsidR="001F7E44" w:rsidRPr="0004226D" w:rsidRDefault="001F7E44" w:rsidP="001F7E44">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Summer School Objectives</w:t>
      </w:r>
    </w:p>
    <w:p w14:paraId="78F23976" w14:textId="77777777" w:rsidR="001F7E44" w:rsidRPr="0004226D" w:rsidRDefault="001F7E44" w:rsidP="001F7E44">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The 8th EAWOP Early Career Summer School for Advanced Work and Organizational psychology will empower European research in the field of W/O psychology, set key guidelines and help in establishing strong networks for future collaborative research. Specifically, the planned summer school has six specific objectives:</w:t>
      </w:r>
    </w:p>
    <w:p w14:paraId="7F936C88" w14:textId="77777777" w:rsidR="001F7E44" w:rsidRPr="0004226D" w:rsidRDefault="001F7E44" w:rsidP="001F7E44">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 xml:space="preserve">1. To increase the quality of European W/O psychology research by supporting and providing </w:t>
      </w:r>
      <w:proofErr w:type="gramStart"/>
      <w:r w:rsidRPr="0004226D">
        <w:rPr>
          <w:rFonts w:ascii="Verdana" w:eastAsia="Times New Roman" w:hAnsi="Verdana" w:cs="Times New Roman"/>
          <w:color w:val="333333"/>
          <w:sz w:val="17"/>
          <w:szCs w:val="17"/>
          <w:lang w:eastAsia="en-GB"/>
        </w:rPr>
        <w:t>early stage</w:t>
      </w:r>
      <w:proofErr w:type="gramEnd"/>
      <w:r w:rsidRPr="0004226D">
        <w:rPr>
          <w:rFonts w:ascii="Verdana" w:eastAsia="Times New Roman" w:hAnsi="Verdana" w:cs="Times New Roman"/>
          <w:color w:val="333333"/>
          <w:sz w:val="17"/>
          <w:szCs w:val="17"/>
          <w:lang w:eastAsia="en-GB"/>
        </w:rPr>
        <w:t xml:space="preserve"> researchers the chance to interact with senior scholars in the area. This will allow them to obtain better understanding of how to conduct impactful research, get feedback on current research projects and to generate new and interesting ideas for collaborative research.</w:t>
      </w:r>
      <w:r w:rsidRPr="0004226D">
        <w:rPr>
          <w:rFonts w:ascii="Verdana" w:eastAsia="Times New Roman" w:hAnsi="Verdana" w:cs="Times New Roman"/>
          <w:color w:val="333333"/>
          <w:sz w:val="17"/>
          <w:szCs w:val="17"/>
          <w:lang w:eastAsia="en-GB"/>
        </w:rPr>
        <w:br/>
        <w:t xml:space="preserve">2. To enhance participants’ valuable </w:t>
      </w:r>
      <w:proofErr w:type="gramStart"/>
      <w:r w:rsidRPr="0004226D">
        <w:rPr>
          <w:rFonts w:ascii="Verdana" w:eastAsia="Times New Roman" w:hAnsi="Verdana" w:cs="Times New Roman"/>
          <w:color w:val="333333"/>
          <w:sz w:val="17"/>
          <w:szCs w:val="17"/>
          <w:lang w:eastAsia="en-GB"/>
        </w:rPr>
        <w:t>skill-sets</w:t>
      </w:r>
      <w:proofErr w:type="gramEnd"/>
      <w:r w:rsidRPr="0004226D">
        <w:rPr>
          <w:rFonts w:ascii="Verdana" w:eastAsia="Times New Roman" w:hAnsi="Verdana" w:cs="Times New Roman"/>
          <w:color w:val="333333"/>
          <w:sz w:val="17"/>
          <w:szCs w:val="17"/>
          <w:lang w:eastAsia="en-GB"/>
        </w:rPr>
        <w:t xml:space="preserve"> in production of high quality research, funding application and management of research projects as well as editing and publication in leading European and international journals.</w:t>
      </w:r>
      <w:r w:rsidRPr="0004226D">
        <w:rPr>
          <w:rFonts w:ascii="Verdana" w:eastAsia="Times New Roman" w:hAnsi="Verdana" w:cs="Times New Roman"/>
          <w:color w:val="333333"/>
          <w:sz w:val="17"/>
          <w:szCs w:val="17"/>
          <w:lang w:eastAsia="en-GB"/>
        </w:rPr>
        <w:br/>
        <w:t>3. To generate and share feedback concerning future career steps and get insights into aspects of a successful scientific career by senior scholars to facilitate participants’ career development in academia and become prolific and rigorous researchers.</w:t>
      </w:r>
      <w:r w:rsidRPr="0004226D">
        <w:rPr>
          <w:rFonts w:ascii="Verdana" w:eastAsia="Times New Roman" w:hAnsi="Verdana" w:cs="Times New Roman"/>
          <w:color w:val="333333"/>
          <w:sz w:val="17"/>
          <w:szCs w:val="17"/>
          <w:lang w:eastAsia="en-GB"/>
        </w:rPr>
        <w:br/>
        <w:t>4. To foster and establish European research collaborations by creating a solid network of ambitious up-and-coming researchers. This will further strengthen the European W/O community among participants and senior academics who will be involved as keynotes or session facilitators in the summer school. </w:t>
      </w:r>
      <w:r w:rsidRPr="0004226D">
        <w:rPr>
          <w:rFonts w:ascii="Verdana" w:eastAsia="Times New Roman" w:hAnsi="Verdana" w:cs="Times New Roman"/>
          <w:color w:val="333333"/>
          <w:sz w:val="17"/>
          <w:szCs w:val="17"/>
          <w:lang w:eastAsia="en-GB"/>
        </w:rPr>
        <w:br/>
        <w:t>5. To bring together scientist and practitioner perspectives of W/O Psychologists and support the application of scientific outcomes; at the same time, to enlighten the scientific community about actual needs of practitioners.</w:t>
      </w:r>
      <w:r w:rsidRPr="0004226D">
        <w:rPr>
          <w:rFonts w:ascii="Verdana" w:eastAsia="Times New Roman" w:hAnsi="Verdana" w:cs="Times New Roman"/>
          <w:color w:val="333333"/>
          <w:sz w:val="17"/>
          <w:szCs w:val="17"/>
          <w:lang w:eastAsia="en-GB"/>
        </w:rPr>
        <w:br/>
        <w:t xml:space="preserve">6. To raise awareness among participants about real-world challenges of modern organizations and discuss key elements of engaged scholarship and actionable knowledge. </w:t>
      </w:r>
      <w:proofErr w:type="gramStart"/>
      <w:r w:rsidRPr="0004226D">
        <w:rPr>
          <w:rFonts w:ascii="Verdana" w:eastAsia="Times New Roman" w:hAnsi="Verdana" w:cs="Times New Roman"/>
          <w:color w:val="333333"/>
          <w:sz w:val="17"/>
          <w:szCs w:val="17"/>
          <w:lang w:eastAsia="en-GB"/>
        </w:rPr>
        <w:t>In an attempt to</w:t>
      </w:r>
      <w:proofErr w:type="gramEnd"/>
      <w:r w:rsidRPr="0004226D">
        <w:rPr>
          <w:rFonts w:ascii="Verdana" w:eastAsia="Times New Roman" w:hAnsi="Verdana" w:cs="Times New Roman"/>
          <w:color w:val="333333"/>
          <w:sz w:val="17"/>
          <w:szCs w:val="17"/>
          <w:lang w:eastAsia="en-GB"/>
        </w:rPr>
        <w:t xml:space="preserve"> effectively bridge the gap between academia to practice, we choose to invite scholars whose work cuts across the fields of academia and consulting.</w:t>
      </w:r>
    </w:p>
    <w:p w14:paraId="64AFDF26" w14:textId="77777777" w:rsidR="001F7E44" w:rsidRDefault="001F7E44" w:rsidP="001F7E44">
      <w:pPr>
        <w:spacing w:before="100" w:beforeAutospacing="1" w:after="100" w:afterAutospacing="1" w:line="240" w:lineRule="auto"/>
        <w:jc w:val="both"/>
        <w:rPr>
          <w:rFonts w:ascii="Verdana" w:eastAsia="Times New Roman" w:hAnsi="Verdana" w:cs="Times New Roman"/>
          <w:b/>
          <w:bCs/>
          <w:color w:val="333333"/>
          <w:sz w:val="17"/>
          <w:szCs w:val="17"/>
          <w:lang w:eastAsia="en-GB"/>
        </w:rPr>
      </w:pPr>
    </w:p>
    <w:p w14:paraId="2A79C42C" w14:textId="1C36282C" w:rsidR="001F7E44" w:rsidRPr="0004226D" w:rsidRDefault="001F7E44" w:rsidP="001F7E44">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Invited senior scholars</w:t>
      </w:r>
    </w:p>
    <w:p w14:paraId="1C679CFC"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proofErr w:type="spellStart"/>
      <w:r w:rsidRPr="0004226D">
        <w:rPr>
          <w:rFonts w:ascii="Verdana" w:eastAsia="Times New Roman" w:hAnsi="Verdana" w:cs="Times New Roman"/>
          <w:b/>
          <w:bCs/>
          <w:color w:val="333333"/>
          <w:sz w:val="17"/>
          <w:szCs w:val="17"/>
          <w:lang w:eastAsia="en-GB"/>
        </w:rPr>
        <w:t>Almuth</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Mcdowall</w:t>
      </w:r>
      <w:proofErr w:type="spellEnd"/>
      <w:r w:rsidRPr="0004226D">
        <w:rPr>
          <w:rFonts w:ascii="Verdana" w:eastAsia="Times New Roman" w:hAnsi="Verdana" w:cs="Times New Roman"/>
          <w:color w:val="333333"/>
          <w:sz w:val="17"/>
          <w:szCs w:val="17"/>
          <w:lang w:eastAsia="en-GB"/>
        </w:rPr>
        <w:t>, Professor of Organizational Psychology, Department of Organizational Psychology and Assistant Dean, OP, School of Business, Economics &amp; Informatics, Birkbeck, University of London</w:t>
      </w:r>
    </w:p>
    <w:p w14:paraId="4DFE3096"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Karina Nielsen</w:t>
      </w:r>
      <w:r w:rsidRPr="0004226D">
        <w:rPr>
          <w:rFonts w:ascii="Verdana" w:eastAsia="Times New Roman" w:hAnsi="Verdana" w:cs="Times New Roman"/>
          <w:color w:val="333333"/>
          <w:sz w:val="17"/>
          <w:szCs w:val="17"/>
          <w:lang w:eastAsia="en-GB"/>
        </w:rPr>
        <w:t>, Professor and Chair in Work Psychology, Sheffield University Management School, University of Sheffield</w:t>
      </w:r>
    </w:p>
    <w:p w14:paraId="2B9AB772"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 xml:space="preserve">Sandra </w:t>
      </w:r>
      <w:proofErr w:type="spellStart"/>
      <w:r w:rsidRPr="0004226D">
        <w:rPr>
          <w:rFonts w:ascii="Verdana" w:eastAsia="Times New Roman" w:hAnsi="Verdana" w:cs="Times New Roman"/>
          <w:b/>
          <w:bCs/>
          <w:color w:val="333333"/>
          <w:sz w:val="17"/>
          <w:szCs w:val="17"/>
          <w:lang w:eastAsia="en-GB"/>
        </w:rPr>
        <w:t>Ohly</w:t>
      </w:r>
      <w:proofErr w:type="spellEnd"/>
      <w:r w:rsidRPr="0004226D">
        <w:rPr>
          <w:rFonts w:ascii="Verdana" w:eastAsia="Times New Roman" w:hAnsi="Verdana" w:cs="Times New Roman"/>
          <w:color w:val="333333"/>
          <w:sz w:val="17"/>
          <w:szCs w:val="17"/>
          <w:lang w:eastAsia="en-GB"/>
        </w:rPr>
        <w:t>, Professor of Business Psychology, University of Kassel</w:t>
      </w:r>
    </w:p>
    <w:p w14:paraId="697C58CB"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Wilmar Schaufeli</w:t>
      </w:r>
      <w:r w:rsidRPr="0004226D">
        <w:rPr>
          <w:rFonts w:ascii="Verdana" w:eastAsia="Times New Roman" w:hAnsi="Verdana" w:cs="Times New Roman"/>
          <w:color w:val="333333"/>
          <w:sz w:val="17"/>
          <w:szCs w:val="17"/>
          <w:lang w:eastAsia="en-GB"/>
        </w:rPr>
        <w:t>, Professor of Work and Organizational Psychology, Utrecht University</w:t>
      </w:r>
    </w:p>
    <w:p w14:paraId="62674F6B"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proofErr w:type="spellStart"/>
      <w:r w:rsidRPr="0004226D">
        <w:rPr>
          <w:rFonts w:ascii="Verdana" w:eastAsia="Times New Roman" w:hAnsi="Verdana" w:cs="Times New Roman"/>
          <w:b/>
          <w:bCs/>
          <w:color w:val="333333"/>
          <w:sz w:val="17"/>
          <w:szCs w:val="17"/>
          <w:lang w:eastAsia="en-GB"/>
        </w:rPr>
        <w:t>Despoina</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Xanthopoulou</w:t>
      </w:r>
      <w:proofErr w:type="spellEnd"/>
      <w:r w:rsidRPr="0004226D">
        <w:rPr>
          <w:rFonts w:ascii="Verdana" w:eastAsia="Times New Roman" w:hAnsi="Verdana" w:cs="Times New Roman"/>
          <w:color w:val="333333"/>
          <w:sz w:val="17"/>
          <w:szCs w:val="17"/>
          <w:lang w:eastAsia="en-GB"/>
        </w:rPr>
        <w:t>, Associate Professor in Organizational Psychology, Department of Social and Clinical Psychology, Aristotle University of Thessaloniki</w:t>
      </w:r>
    </w:p>
    <w:p w14:paraId="305E9663" w14:textId="77777777" w:rsidR="001F7E44" w:rsidRPr="0004226D" w:rsidRDefault="001F7E44" w:rsidP="001F7E44">
      <w:pPr>
        <w:numPr>
          <w:ilvl w:val="0"/>
          <w:numId w:val="2"/>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Matthew Davis</w:t>
      </w:r>
      <w:r w:rsidRPr="0004226D">
        <w:rPr>
          <w:rFonts w:ascii="Verdana" w:eastAsia="Times New Roman" w:hAnsi="Verdana" w:cs="Times New Roman"/>
          <w:color w:val="333333"/>
          <w:sz w:val="17"/>
          <w:szCs w:val="17"/>
          <w:lang w:eastAsia="en-GB"/>
        </w:rPr>
        <w:t>, Associate Professor in Organizational Psychology, Leeds University Business School, University of Leeds</w:t>
      </w:r>
    </w:p>
    <w:p w14:paraId="168CA279" w14:textId="092CA503"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Summer school Activities</w:t>
      </w:r>
    </w:p>
    <w:p w14:paraId="2C41B069" w14:textId="77777777"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The summer school consist of a variety of activities including:</w:t>
      </w:r>
    </w:p>
    <w:p w14:paraId="6F196550" w14:textId="77777777" w:rsidR="0004226D" w:rsidRP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Keynote presentations from distinguished invited senior Scholars</w:t>
      </w:r>
    </w:p>
    <w:p w14:paraId="3C509E9B" w14:textId="77777777" w:rsidR="0004226D" w:rsidRP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Interactive Poster Session</w:t>
      </w:r>
    </w:p>
    <w:p w14:paraId="7BE1738D" w14:textId="77777777" w:rsidR="0004226D" w:rsidRP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lastRenderedPageBreak/>
        <w:t>Roundtables (Two supervised group sessions)</w:t>
      </w:r>
    </w:p>
    <w:p w14:paraId="131AE0DC" w14:textId="77777777" w:rsidR="0004226D" w:rsidRP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Research Methods Workshops</w:t>
      </w:r>
    </w:p>
    <w:p w14:paraId="09311C7C" w14:textId="77777777" w:rsidR="0004226D" w:rsidRP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Skills Workshops</w:t>
      </w:r>
    </w:p>
    <w:p w14:paraId="3C1E7C3E" w14:textId="1646B1F9" w:rsidR="0004226D" w:rsidRDefault="0004226D" w:rsidP="0004226D">
      <w:pPr>
        <w:numPr>
          <w:ilvl w:val="0"/>
          <w:numId w:val="1"/>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Excursions &amp; Social activities</w:t>
      </w:r>
    </w:p>
    <w:p w14:paraId="31266CCF" w14:textId="3879F6D8" w:rsidR="0004226D" w:rsidRPr="0004226D" w:rsidRDefault="0004226D" w:rsidP="0004226D">
      <w:pPr>
        <w:spacing w:before="100" w:beforeAutospacing="1" w:after="100" w:afterAutospacing="1" w:line="240" w:lineRule="auto"/>
        <w:jc w:val="both"/>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Provisional Programme</w:t>
      </w:r>
    </w:p>
    <w:tbl>
      <w:tblPr>
        <w:tblW w:w="5000" w:type="pct"/>
        <w:jc w:val="right"/>
        <w:tblCellMar>
          <w:left w:w="0" w:type="dxa"/>
          <w:right w:w="0" w:type="dxa"/>
        </w:tblCellMar>
        <w:tblLook w:val="04A0" w:firstRow="1" w:lastRow="0" w:firstColumn="1" w:lastColumn="0" w:noHBand="0" w:noVBand="1"/>
      </w:tblPr>
      <w:tblGrid>
        <w:gridCol w:w="808"/>
        <w:gridCol w:w="1716"/>
        <w:gridCol w:w="1882"/>
        <w:gridCol w:w="1616"/>
        <w:gridCol w:w="1479"/>
        <w:gridCol w:w="1505"/>
      </w:tblGrid>
      <w:tr w:rsidR="0004226D" w:rsidRPr="0004226D" w14:paraId="5AB0D596"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2D141A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val="en-US" w:eastAsia="en-GB"/>
              </w:rPr>
              <w:t>TIME</w:t>
            </w:r>
          </w:p>
        </w:tc>
        <w:tc>
          <w:tcPr>
            <w:tcW w:w="953"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0D02C7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val="en-US" w:eastAsia="en-GB"/>
              </w:rPr>
              <w:t>Tuesday 7</w:t>
            </w:r>
            <w:r w:rsidRPr="0004226D">
              <w:rPr>
                <w:rFonts w:ascii="Verdana" w:eastAsia="Times New Roman" w:hAnsi="Verdana" w:cs="Times New Roman"/>
                <w:b/>
                <w:bCs/>
                <w:color w:val="333333"/>
                <w:sz w:val="17"/>
                <w:szCs w:val="17"/>
                <w:vertAlign w:val="superscript"/>
                <w:lang w:val="en-US" w:eastAsia="en-GB"/>
              </w:rPr>
              <w:t>th</w:t>
            </w:r>
            <w:r w:rsidRPr="0004226D">
              <w:rPr>
                <w:rFonts w:ascii="Verdana" w:eastAsia="Times New Roman" w:hAnsi="Verdana" w:cs="Times New Roman"/>
                <w:b/>
                <w:bCs/>
                <w:color w:val="333333"/>
                <w:sz w:val="17"/>
                <w:szCs w:val="17"/>
                <w:lang w:val="en-US" w:eastAsia="en-GB"/>
              </w:rPr>
              <w:t xml:space="preserve"> June </w:t>
            </w:r>
            <w:r w:rsidRPr="0004226D">
              <w:rPr>
                <w:rFonts w:ascii="Verdana" w:eastAsia="Times New Roman" w:hAnsi="Verdana" w:cs="Times New Roman"/>
                <w:b/>
                <w:bCs/>
                <w:color w:val="333333"/>
                <w:sz w:val="17"/>
                <w:szCs w:val="17"/>
                <w:lang w:eastAsia="en-GB"/>
              </w:rPr>
              <w:t>2022</w:t>
            </w:r>
          </w:p>
        </w:tc>
        <w:tc>
          <w:tcPr>
            <w:tcW w:w="1045"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D4581D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Wednesday 8</w:t>
            </w:r>
            <w:r w:rsidRPr="0004226D">
              <w:rPr>
                <w:rFonts w:ascii="Verdana" w:eastAsia="Times New Roman" w:hAnsi="Verdana" w:cs="Times New Roman"/>
                <w:b/>
                <w:bCs/>
                <w:color w:val="333333"/>
                <w:sz w:val="17"/>
                <w:szCs w:val="17"/>
                <w:vertAlign w:val="superscript"/>
                <w:lang w:eastAsia="en-GB"/>
              </w:rPr>
              <w:t>th</w:t>
            </w:r>
            <w:r w:rsidRPr="0004226D">
              <w:rPr>
                <w:rFonts w:ascii="Verdana" w:eastAsia="Times New Roman" w:hAnsi="Verdana" w:cs="Times New Roman"/>
                <w:b/>
                <w:bCs/>
                <w:color w:val="333333"/>
                <w:sz w:val="17"/>
                <w:szCs w:val="17"/>
                <w:lang w:eastAsia="en-GB"/>
              </w:rPr>
              <w:t xml:space="preserve"> June 2022</w:t>
            </w:r>
          </w:p>
        </w:tc>
        <w:tc>
          <w:tcPr>
            <w:tcW w:w="897"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0E92844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Thursday 9</w:t>
            </w:r>
            <w:r w:rsidRPr="0004226D">
              <w:rPr>
                <w:rFonts w:ascii="Verdana" w:eastAsia="Times New Roman" w:hAnsi="Verdana" w:cs="Times New Roman"/>
                <w:b/>
                <w:bCs/>
                <w:color w:val="333333"/>
                <w:sz w:val="17"/>
                <w:szCs w:val="17"/>
                <w:vertAlign w:val="superscript"/>
                <w:lang w:eastAsia="en-GB"/>
              </w:rPr>
              <w:t>th</w:t>
            </w:r>
            <w:r w:rsidRPr="0004226D">
              <w:rPr>
                <w:rFonts w:ascii="Verdana" w:eastAsia="Times New Roman" w:hAnsi="Verdana" w:cs="Times New Roman"/>
                <w:b/>
                <w:bCs/>
                <w:color w:val="333333"/>
                <w:sz w:val="17"/>
                <w:szCs w:val="17"/>
                <w:lang w:eastAsia="en-GB"/>
              </w:rPr>
              <w:t xml:space="preserve"> June 2022</w:t>
            </w:r>
          </w:p>
        </w:tc>
        <w:tc>
          <w:tcPr>
            <w:tcW w:w="821"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25E843B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Friday 10</w:t>
            </w:r>
            <w:r w:rsidRPr="0004226D">
              <w:rPr>
                <w:rFonts w:ascii="Verdana" w:eastAsia="Times New Roman" w:hAnsi="Verdana" w:cs="Times New Roman"/>
                <w:b/>
                <w:bCs/>
                <w:color w:val="333333"/>
                <w:sz w:val="17"/>
                <w:szCs w:val="17"/>
                <w:vertAlign w:val="superscript"/>
                <w:lang w:eastAsia="en-GB"/>
              </w:rPr>
              <w:t>th</w:t>
            </w:r>
            <w:r w:rsidRPr="0004226D">
              <w:rPr>
                <w:rFonts w:ascii="Verdana" w:eastAsia="Times New Roman" w:hAnsi="Verdana" w:cs="Times New Roman"/>
                <w:b/>
                <w:bCs/>
                <w:color w:val="333333"/>
                <w:sz w:val="17"/>
                <w:szCs w:val="17"/>
                <w:lang w:eastAsia="en-GB"/>
              </w:rPr>
              <w:t xml:space="preserve"> June 2022</w:t>
            </w:r>
          </w:p>
        </w:tc>
        <w:tc>
          <w:tcPr>
            <w:tcW w:w="836"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5A7BCE9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Saturday 11</w:t>
            </w:r>
            <w:r w:rsidRPr="0004226D">
              <w:rPr>
                <w:rFonts w:ascii="Verdana" w:eastAsia="Times New Roman" w:hAnsi="Verdana" w:cs="Times New Roman"/>
                <w:b/>
                <w:bCs/>
                <w:color w:val="333333"/>
                <w:sz w:val="17"/>
                <w:szCs w:val="17"/>
                <w:vertAlign w:val="superscript"/>
                <w:lang w:eastAsia="en-GB"/>
              </w:rPr>
              <w:t>th</w:t>
            </w:r>
            <w:r w:rsidRPr="0004226D">
              <w:rPr>
                <w:rFonts w:ascii="Verdana" w:eastAsia="Times New Roman" w:hAnsi="Verdana" w:cs="Times New Roman"/>
                <w:b/>
                <w:bCs/>
                <w:color w:val="333333"/>
                <w:sz w:val="17"/>
                <w:szCs w:val="17"/>
                <w:lang w:eastAsia="en-GB"/>
              </w:rPr>
              <w:t xml:space="preserve"> June 2022</w:t>
            </w:r>
          </w:p>
        </w:tc>
      </w:tr>
      <w:tr w:rsidR="0004226D" w:rsidRPr="0004226D" w14:paraId="1FC7E980"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4CFEC2D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8.00-8.30</w:t>
            </w:r>
          </w:p>
        </w:tc>
        <w:tc>
          <w:tcPr>
            <w:tcW w:w="953" w:type="pct"/>
            <w:vMerge w:val="restar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484B84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Arrival &amp; Registration</w:t>
            </w: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529E21E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Breakfast</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178892C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Breakfast</w:t>
            </w:r>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6D72FA8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Breakfast</w:t>
            </w: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6F014BD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Breakfast</w:t>
            </w:r>
          </w:p>
        </w:tc>
      </w:tr>
      <w:tr w:rsidR="0004226D" w:rsidRPr="0004226D" w14:paraId="26048701"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53559E5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8.30-9.00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16A8CE2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64F9270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455BEDB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72BC91E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47370D4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0FB252F2"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6BBE5A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9.00-9.30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41667C5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4472C4"/>
            <w:tcMar>
              <w:top w:w="15" w:type="dxa"/>
              <w:left w:w="53" w:type="dxa"/>
              <w:bottom w:w="0" w:type="dxa"/>
              <w:right w:w="53" w:type="dxa"/>
            </w:tcMar>
            <w:vAlign w:val="center"/>
            <w:hideMark/>
          </w:tcPr>
          <w:p w14:paraId="13BD817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Keynote 1: The past, present and future of Occupational Health Psychology, Prof. Wilmar Schaufeli</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4472C4"/>
            <w:tcMar>
              <w:top w:w="15" w:type="dxa"/>
              <w:left w:w="53" w:type="dxa"/>
              <w:bottom w:w="0" w:type="dxa"/>
              <w:right w:w="53" w:type="dxa"/>
            </w:tcMar>
            <w:vAlign w:val="center"/>
            <w:hideMark/>
          </w:tcPr>
          <w:p w14:paraId="681D1E07"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 xml:space="preserve">Keynote 2:  Different Types of Resources at Work: Their Role for Employee Functioning, Assoc. Prof. </w:t>
            </w:r>
            <w:proofErr w:type="spellStart"/>
            <w:r w:rsidRPr="0004226D">
              <w:rPr>
                <w:rFonts w:ascii="Verdana" w:eastAsia="Times New Roman" w:hAnsi="Verdana" w:cs="Times New Roman"/>
                <w:b/>
                <w:bCs/>
                <w:color w:val="333333"/>
                <w:sz w:val="17"/>
                <w:szCs w:val="17"/>
                <w:lang w:eastAsia="en-GB"/>
              </w:rPr>
              <w:t>Despoina</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Xanthopoulou</w:t>
            </w:r>
            <w:proofErr w:type="spellEnd"/>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4472C4"/>
            <w:tcMar>
              <w:top w:w="15" w:type="dxa"/>
              <w:left w:w="53" w:type="dxa"/>
              <w:bottom w:w="0" w:type="dxa"/>
              <w:right w:w="53" w:type="dxa"/>
            </w:tcMar>
            <w:vAlign w:val="center"/>
            <w:hideMark/>
          </w:tcPr>
          <w:p w14:paraId="4015E44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Keynote 3: Implementing organisational interventions, Prof. Karina Nielsen</w:t>
            </w: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4472C4"/>
            <w:tcMar>
              <w:top w:w="15" w:type="dxa"/>
              <w:left w:w="53" w:type="dxa"/>
              <w:bottom w:w="0" w:type="dxa"/>
              <w:right w:w="53" w:type="dxa"/>
            </w:tcMar>
            <w:vAlign w:val="center"/>
            <w:hideMark/>
          </w:tcPr>
          <w:p w14:paraId="22E39405" w14:textId="4C4A8D7A"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 xml:space="preserve">Keynote 4: Bridging the research-practice agenda, Prof. </w:t>
            </w:r>
            <w:proofErr w:type="spellStart"/>
            <w:r w:rsidRPr="0004226D">
              <w:rPr>
                <w:rFonts w:ascii="Verdana" w:eastAsia="Times New Roman" w:hAnsi="Verdana" w:cs="Times New Roman"/>
                <w:b/>
                <w:bCs/>
                <w:color w:val="333333"/>
                <w:sz w:val="17"/>
                <w:szCs w:val="17"/>
                <w:lang w:eastAsia="en-GB"/>
              </w:rPr>
              <w:t>Almuth</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Mcdowall</w:t>
            </w:r>
            <w:proofErr w:type="spellEnd"/>
          </w:p>
        </w:tc>
      </w:tr>
      <w:tr w:rsidR="0004226D" w:rsidRPr="0004226D" w14:paraId="7CB71C2E"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4724BA3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9.30-10.00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6707F76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37AB82E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49C90F1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4154A9E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6807579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5CD48912" w14:textId="77777777" w:rsidTr="003E2659">
        <w:trPr>
          <w:trHeight w:val="1000"/>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7C10DF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10.00-10.30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644297B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69C374D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0A67284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3280745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04FC444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3EAB5ABD"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09B6E9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10.30-11.00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45EED57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7680606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Coffee Break</w:t>
            </w:r>
          </w:p>
        </w:tc>
        <w:tc>
          <w:tcPr>
            <w:tcW w:w="897"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35FEC99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Coffee Break</w:t>
            </w:r>
          </w:p>
        </w:tc>
        <w:tc>
          <w:tcPr>
            <w:tcW w:w="821"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0A87DFF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Coffee Break</w:t>
            </w:r>
          </w:p>
        </w:tc>
        <w:tc>
          <w:tcPr>
            <w:tcW w:w="836"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19A7351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Coffee Break</w:t>
            </w:r>
          </w:p>
        </w:tc>
      </w:tr>
      <w:tr w:rsidR="0004226D" w:rsidRPr="0004226D" w14:paraId="26D2196C"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4EC4D9C7"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11.00-11.30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70E38E5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993366"/>
            <w:tcMar>
              <w:top w:w="15" w:type="dxa"/>
              <w:left w:w="53" w:type="dxa"/>
              <w:bottom w:w="0" w:type="dxa"/>
              <w:right w:w="53" w:type="dxa"/>
            </w:tcMar>
            <w:vAlign w:val="center"/>
            <w:hideMark/>
          </w:tcPr>
          <w:p w14:paraId="64D7B04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FFFFFF" w:themeColor="background1"/>
                <w:sz w:val="17"/>
                <w:szCs w:val="17"/>
                <w:lang w:eastAsia="en-GB"/>
              </w:rPr>
              <w:t>Interactive Posters Session</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00CC99"/>
            <w:tcMar>
              <w:top w:w="15" w:type="dxa"/>
              <w:left w:w="53" w:type="dxa"/>
              <w:bottom w:w="0" w:type="dxa"/>
              <w:right w:w="53" w:type="dxa"/>
            </w:tcMar>
            <w:vAlign w:val="center"/>
            <w:hideMark/>
          </w:tcPr>
          <w:p w14:paraId="4191D77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Roundtable 1</w:t>
            </w:r>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00CC99"/>
            <w:tcMar>
              <w:top w:w="15" w:type="dxa"/>
              <w:left w:w="53" w:type="dxa"/>
              <w:bottom w:w="0" w:type="dxa"/>
              <w:right w:w="53" w:type="dxa"/>
            </w:tcMar>
            <w:vAlign w:val="center"/>
            <w:hideMark/>
          </w:tcPr>
          <w:p w14:paraId="130434B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Roundtable 2</w:t>
            </w: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FF5050"/>
            <w:tcMar>
              <w:top w:w="15" w:type="dxa"/>
              <w:left w:w="53" w:type="dxa"/>
              <w:bottom w:w="0" w:type="dxa"/>
              <w:right w:w="53" w:type="dxa"/>
            </w:tcMar>
            <w:vAlign w:val="center"/>
            <w:hideMark/>
          </w:tcPr>
          <w:p w14:paraId="23664E2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 xml:space="preserve">Research Methods Workshop 3: Diary Studies in Organizations: What, Why and </w:t>
            </w:r>
            <w:proofErr w:type="gramStart"/>
            <w:r w:rsidRPr="0004226D">
              <w:rPr>
                <w:rFonts w:ascii="Verdana" w:eastAsia="Times New Roman" w:hAnsi="Verdana" w:cs="Times New Roman"/>
                <w:b/>
                <w:bCs/>
                <w:color w:val="333333"/>
                <w:sz w:val="17"/>
                <w:szCs w:val="17"/>
                <w:lang w:eastAsia="en-GB"/>
              </w:rPr>
              <w:t>How?,</w:t>
            </w:r>
            <w:proofErr w:type="gramEnd"/>
            <w:r w:rsidRPr="0004226D">
              <w:rPr>
                <w:rFonts w:ascii="Verdana" w:eastAsia="Times New Roman" w:hAnsi="Verdana" w:cs="Times New Roman"/>
                <w:b/>
                <w:bCs/>
                <w:color w:val="333333"/>
                <w:sz w:val="17"/>
                <w:szCs w:val="17"/>
                <w:lang w:eastAsia="en-GB"/>
              </w:rPr>
              <w:t xml:space="preserve"> Assoc. Prof. </w:t>
            </w:r>
            <w:proofErr w:type="spellStart"/>
            <w:r w:rsidRPr="0004226D">
              <w:rPr>
                <w:rFonts w:ascii="Verdana" w:eastAsia="Times New Roman" w:hAnsi="Verdana" w:cs="Times New Roman"/>
                <w:b/>
                <w:bCs/>
                <w:color w:val="333333"/>
                <w:sz w:val="17"/>
                <w:szCs w:val="17"/>
                <w:lang w:eastAsia="en-GB"/>
              </w:rPr>
              <w:t>Despoina</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Xanthopoulou</w:t>
            </w:r>
            <w:proofErr w:type="spellEnd"/>
          </w:p>
        </w:tc>
      </w:tr>
      <w:tr w:rsidR="0004226D" w:rsidRPr="0004226D" w14:paraId="2E0D9013"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5260E7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11.30-12.00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0006AB7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1AED278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17127FC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3BBD921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729A8C8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3962B59A" w14:textId="77777777" w:rsidTr="003E2659">
        <w:trPr>
          <w:trHeight w:val="1232"/>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595D06F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12.00-12.30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60DFFD7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0C0B23E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226E44A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7B4D1A7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57FDA9A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190D841C"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ADD9C6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12.30-13.00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42C6E66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6380D67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60B0EBD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7E54C26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14B2590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Lunch</w:t>
            </w:r>
          </w:p>
        </w:tc>
      </w:tr>
      <w:tr w:rsidR="0004226D" w:rsidRPr="0004226D" w14:paraId="6DEE7A6C"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3691EC9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13.00-13.30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172EC64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7878A48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Lunch</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474D6F2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Lunch</w:t>
            </w:r>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00ADA1A8" w14:textId="63225876"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Lunch</w:t>
            </w: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201F5AE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7BEE08C9"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70DB834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13.30-14.00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3047E43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510B702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3EDA049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4CEE39A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6A272CC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21EFAC5F"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75D40B3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14.00-14.30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62BE408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FF5050"/>
            <w:tcMar>
              <w:top w:w="15" w:type="dxa"/>
              <w:left w:w="53" w:type="dxa"/>
              <w:bottom w:w="0" w:type="dxa"/>
              <w:right w:w="53" w:type="dxa"/>
            </w:tcMar>
            <w:vAlign w:val="center"/>
            <w:hideMark/>
          </w:tcPr>
          <w:p w14:paraId="37BE39E9" w14:textId="37A88A39"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Research Methods Workshop 1: Application of Socio-Technical System framework, Assoc. Prof. Matthew Davis</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8EAADB"/>
            <w:tcMar>
              <w:top w:w="15" w:type="dxa"/>
              <w:left w:w="53" w:type="dxa"/>
              <w:bottom w:w="0" w:type="dxa"/>
              <w:right w:w="53" w:type="dxa"/>
            </w:tcMar>
            <w:vAlign w:val="center"/>
            <w:hideMark/>
          </w:tcPr>
          <w:p w14:paraId="17C06255" w14:textId="57CB8100"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 xml:space="preserve">Skills Workshop 2: Journal Publication, Prof </w:t>
            </w:r>
            <w:proofErr w:type="spellStart"/>
            <w:r w:rsidRPr="0004226D">
              <w:rPr>
                <w:rFonts w:ascii="Verdana" w:eastAsia="Times New Roman" w:hAnsi="Verdana" w:cs="Times New Roman"/>
                <w:b/>
                <w:bCs/>
                <w:color w:val="333333"/>
                <w:sz w:val="17"/>
                <w:szCs w:val="17"/>
                <w:lang w:eastAsia="en-GB"/>
              </w:rPr>
              <w:t>Sanda</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Ohly</w:t>
            </w:r>
            <w:proofErr w:type="spellEnd"/>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FF5050"/>
            <w:tcMar>
              <w:top w:w="15" w:type="dxa"/>
              <w:left w:w="53" w:type="dxa"/>
              <w:bottom w:w="0" w:type="dxa"/>
              <w:right w:w="53" w:type="dxa"/>
            </w:tcMar>
            <w:vAlign w:val="center"/>
            <w:hideMark/>
          </w:tcPr>
          <w:p w14:paraId="4A8923AE" w14:textId="3520C41A"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Research Methods Workshop 2: Planning your “own” intervention, Prof. Karina Nielsen</w:t>
            </w: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009999"/>
            <w:tcMar>
              <w:top w:w="15" w:type="dxa"/>
              <w:left w:w="53" w:type="dxa"/>
              <w:bottom w:w="0" w:type="dxa"/>
              <w:right w:w="53" w:type="dxa"/>
            </w:tcMar>
            <w:vAlign w:val="center"/>
            <w:hideMark/>
          </w:tcPr>
          <w:p w14:paraId="0A2AAB0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Networking &amp; Conclusion</w:t>
            </w:r>
          </w:p>
        </w:tc>
      </w:tr>
      <w:tr w:rsidR="0004226D" w:rsidRPr="0004226D" w14:paraId="370F920C"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02B46BE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14.30-15.00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5E9CBAB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3DB3B5A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324BC658"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2004E42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76B273C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0DC33ADF" w14:textId="77777777" w:rsidTr="003E2659">
        <w:trPr>
          <w:trHeight w:val="1000"/>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B62B597"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15.00-15.30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44DD5CE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7B41543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1447D2F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227413D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5A29B9A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7BFC0187"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5B6274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15.30-16.00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080D6CF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061B0778"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Coffee Break</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55FA4D1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Boat Trip to Sea Caves, Cape Greco National Park</w:t>
            </w:r>
          </w:p>
        </w:tc>
        <w:tc>
          <w:tcPr>
            <w:tcW w:w="821"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7E6CB55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Visit to Winery &amp; Dinner</w:t>
            </w: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2B767F3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3EE2B497"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0DD384F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16.00-16.30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06A1BBF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8EAADB"/>
            <w:tcMar>
              <w:top w:w="15" w:type="dxa"/>
              <w:left w:w="53" w:type="dxa"/>
              <w:bottom w:w="0" w:type="dxa"/>
              <w:right w:w="53" w:type="dxa"/>
            </w:tcMar>
            <w:vAlign w:val="center"/>
            <w:hideMark/>
          </w:tcPr>
          <w:p w14:paraId="05B40B2F" w14:textId="450FF0E3"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 xml:space="preserve">Skills Workshop 1: Career management for science practitioners, Prof. </w:t>
            </w:r>
            <w:proofErr w:type="spellStart"/>
            <w:r w:rsidRPr="0004226D">
              <w:rPr>
                <w:rFonts w:ascii="Verdana" w:eastAsia="Times New Roman" w:hAnsi="Verdana" w:cs="Times New Roman"/>
                <w:b/>
                <w:bCs/>
                <w:color w:val="333333"/>
                <w:sz w:val="17"/>
                <w:szCs w:val="17"/>
                <w:lang w:eastAsia="en-GB"/>
              </w:rPr>
              <w:t>Almuth</w:t>
            </w:r>
            <w:proofErr w:type="spellEnd"/>
            <w:r w:rsidRPr="0004226D">
              <w:rPr>
                <w:rFonts w:ascii="Verdana" w:eastAsia="Times New Roman" w:hAnsi="Verdana" w:cs="Times New Roman"/>
                <w:b/>
                <w:bCs/>
                <w:color w:val="333333"/>
                <w:sz w:val="17"/>
                <w:szCs w:val="17"/>
                <w:lang w:eastAsia="en-GB"/>
              </w:rPr>
              <w:t xml:space="preserve"> </w:t>
            </w:r>
            <w:proofErr w:type="spellStart"/>
            <w:r w:rsidRPr="0004226D">
              <w:rPr>
                <w:rFonts w:ascii="Verdana" w:eastAsia="Times New Roman" w:hAnsi="Verdana" w:cs="Times New Roman"/>
                <w:b/>
                <w:bCs/>
                <w:color w:val="333333"/>
                <w:sz w:val="17"/>
                <w:szCs w:val="17"/>
                <w:lang w:eastAsia="en-GB"/>
              </w:rPr>
              <w:t>Mcdowall</w:t>
            </w:r>
            <w:proofErr w:type="spellEnd"/>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671DBC8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7AD55DB4"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val="restar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6678AF1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Departure</w:t>
            </w:r>
          </w:p>
        </w:tc>
      </w:tr>
      <w:tr w:rsidR="0004226D" w:rsidRPr="0004226D" w14:paraId="5FBBAF81"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D9E2F3"/>
            <w:tcMar>
              <w:top w:w="15" w:type="dxa"/>
              <w:left w:w="53" w:type="dxa"/>
              <w:bottom w:w="0" w:type="dxa"/>
              <w:right w:w="53" w:type="dxa"/>
            </w:tcMar>
            <w:vAlign w:val="center"/>
            <w:hideMark/>
          </w:tcPr>
          <w:p w14:paraId="1A36E28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16.30-17.00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469CBDB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0627E90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44249F6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4C04A3D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690E2C05"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0C29BD60" w14:textId="77777777" w:rsidTr="003E2659">
        <w:trPr>
          <w:trHeight w:val="672"/>
          <w:jc w:val="right"/>
        </w:trPr>
        <w:tc>
          <w:tcPr>
            <w:tcW w:w="449" w:type="pct"/>
            <w:tcBorders>
              <w:top w:val="single" w:sz="8" w:space="0" w:color="000000"/>
              <w:left w:val="single" w:sz="8" w:space="0" w:color="000000"/>
              <w:bottom w:val="single" w:sz="8" w:space="0" w:color="000000"/>
              <w:right w:val="single" w:sz="8" w:space="0" w:color="000000"/>
            </w:tcBorders>
            <w:shd w:val="clear" w:color="auto" w:fill="009999"/>
            <w:tcMar>
              <w:top w:w="15" w:type="dxa"/>
              <w:left w:w="53" w:type="dxa"/>
              <w:bottom w:w="0" w:type="dxa"/>
              <w:right w:w="53" w:type="dxa"/>
            </w:tcMar>
            <w:vAlign w:val="center"/>
            <w:hideMark/>
          </w:tcPr>
          <w:p w14:paraId="3E48D31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17.00-17.30</w:t>
            </w:r>
          </w:p>
        </w:tc>
        <w:tc>
          <w:tcPr>
            <w:tcW w:w="953" w:type="pct"/>
            <w:vMerge w:val="restart"/>
            <w:tcBorders>
              <w:top w:val="single" w:sz="8" w:space="0" w:color="000000"/>
              <w:left w:val="single" w:sz="8" w:space="0" w:color="000000"/>
              <w:bottom w:val="single" w:sz="8" w:space="0" w:color="000000"/>
              <w:right w:val="single" w:sz="8" w:space="0" w:color="000000"/>
            </w:tcBorders>
            <w:shd w:val="clear" w:color="auto" w:fill="009999"/>
            <w:tcMar>
              <w:top w:w="15" w:type="dxa"/>
              <w:left w:w="53" w:type="dxa"/>
              <w:bottom w:w="0" w:type="dxa"/>
              <w:right w:w="53" w:type="dxa"/>
            </w:tcMar>
            <w:vAlign w:val="center"/>
            <w:hideMark/>
          </w:tcPr>
          <w:p w14:paraId="0AD6CA1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Welcome Reception &amp; Opening</w:t>
            </w:r>
          </w:p>
          <w:p w14:paraId="6D127DD5" w14:textId="0F990D55"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val="en-US" w:eastAsia="en-GB"/>
              </w:rPr>
              <w:t>EAWOP Summer School</w:t>
            </w: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79725328"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31ED0C4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6DFC1B03"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7BA5368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6239C934" w14:textId="77777777" w:rsidTr="003E2659">
        <w:trPr>
          <w:trHeight w:val="446"/>
          <w:jc w:val="right"/>
        </w:trPr>
        <w:tc>
          <w:tcPr>
            <w:tcW w:w="449" w:type="pct"/>
            <w:tcBorders>
              <w:top w:val="single" w:sz="8" w:space="0" w:color="000000"/>
              <w:left w:val="single" w:sz="8" w:space="0" w:color="000000"/>
              <w:bottom w:val="single" w:sz="8" w:space="0" w:color="000000"/>
              <w:right w:val="single" w:sz="8" w:space="0" w:color="000000"/>
            </w:tcBorders>
            <w:shd w:val="clear" w:color="auto" w:fill="009999"/>
            <w:tcMar>
              <w:top w:w="15" w:type="dxa"/>
              <w:left w:w="53" w:type="dxa"/>
              <w:bottom w:w="0" w:type="dxa"/>
              <w:right w:w="53" w:type="dxa"/>
            </w:tcMar>
            <w:vAlign w:val="center"/>
            <w:hideMark/>
          </w:tcPr>
          <w:p w14:paraId="3852C7BE"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17.30-18.00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5AC5A2E2"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6B06904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Visit Prof. Elias Church Hill</w:t>
            </w:r>
          </w:p>
        </w:tc>
        <w:tc>
          <w:tcPr>
            <w:tcW w:w="897"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75DA5F1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Dinner</w:t>
            </w: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557DF68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5C6678E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28082701"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5DE8B711"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lastRenderedPageBreak/>
              <w:t>18.00-18.30</w:t>
            </w:r>
          </w:p>
        </w:tc>
        <w:tc>
          <w:tcPr>
            <w:tcW w:w="953" w:type="pct"/>
            <w:vMerge w:val="restar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43C3E596"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Dinner</w:t>
            </w:r>
          </w:p>
        </w:tc>
        <w:tc>
          <w:tcPr>
            <w:tcW w:w="1045" w:type="pct"/>
            <w:vMerge/>
            <w:tcBorders>
              <w:top w:val="single" w:sz="8" w:space="0" w:color="000000"/>
              <w:left w:val="single" w:sz="8" w:space="0" w:color="000000"/>
              <w:bottom w:val="single" w:sz="8" w:space="0" w:color="000000"/>
              <w:right w:val="single" w:sz="8" w:space="0" w:color="000000"/>
            </w:tcBorders>
            <w:vAlign w:val="center"/>
            <w:hideMark/>
          </w:tcPr>
          <w:p w14:paraId="4D4B803C"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64836858"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2046DD0D"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599AF079"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r w:rsidR="0004226D" w:rsidRPr="0004226D" w14:paraId="763A3DCD" w14:textId="77777777" w:rsidTr="003E2659">
        <w:trPr>
          <w:trHeight w:val="314"/>
          <w:jc w:val="right"/>
        </w:trPr>
        <w:tc>
          <w:tcPr>
            <w:tcW w:w="449"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5BCD0B0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18.30-19.00</w:t>
            </w:r>
          </w:p>
        </w:tc>
        <w:tc>
          <w:tcPr>
            <w:tcW w:w="953" w:type="pct"/>
            <w:vMerge/>
            <w:tcBorders>
              <w:top w:val="single" w:sz="8" w:space="0" w:color="000000"/>
              <w:left w:val="single" w:sz="8" w:space="0" w:color="000000"/>
              <w:bottom w:val="single" w:sz="8" w:space="0" w:color="000000"/>
              <w:right w:val="single" w:sz="8" w:space="0" w:color="000000"/>
            </w:tcBorders>
            <w:vAlign w:val="center"/>
            <w:hideMark/>
          </w:tcPr>
          <w:p w14:paraId="642E130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1045" w:type="pct"/>
            <w:tcBorders>
              <w:top w:val="single" w:sz="8" w:space="0" w:color="000000"/>
              <w:left w:val="single" w:sz="8" w:space="0" w:color="000000"/>
              <w:bottom w:val="single" w:sz="8" w:space="0" w:color="000000"/>
              <w:right w:val="single" w:sz="8" w:space="0" w:color="000000"/>
            </w:tcBorders>
            <w:shd w:val="clear" w:color="auto" w:fill="FFCCCC"/>
            <w:tcMar>
              <w:top w:w="15" w:type="dxa"/>
              <w:left w:w="53" w:type="dxa"/>
              <w:bottom w:w="0" w:type="dxa"/>
              <w:right w:w="53" w:type="dxa"/>
            </w:tcMar>
            <w:vAlign w:val="center"/>
            <w:hideMark/>
          </w:tcPr>
          <w:p w14:paraId="569D699B"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r w:rsidRPr="0004226D">
              <w:rPr>
                <w:rFonts w:ascii="Verdana" w:eastAsia="Times New Roman" w:hAnsi="Verdana" w:cs="Times New Roman"/>
                <w:b/>
                <w:bCs/>
                <w:color w:val="333333"/>
                <w:sz w:val="17"/>
                <w:szCs w:val="17"/>
                <w:lang w:eastAsia="en-GB"/>
              </w:rPr>
              <w:t>Dinner</w:t>
            </w:r>
          </w:p>
        </w:tc>
        <w:tc>
          <w:tcPr>
            <w:tcW w:w="897" w:type="pct"/>
            <w:vMerge/>
            <w:tcBorders>
              <w:top w:val="single" w:sz="8" w:space="0" w:color="000000"/>
              <w:left w:val="single" w:sz="8" w:space="0" w:color="000000"/>
              <w:bottom w:val="single" w:sz="8" w:space="0" w:color="000000"/>
              <w:right w:val="single" w:sz="8" w:space="0" w:color="000000"/>
            </w:tcBorders>
            <w:vAlign w:val="center"/>
            <w:hideMark/>
          </w:tcPr>
          <w:p w14:paraId="6FE94CA0"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21" w:type="pct"/>
            <w:vMerge/>
            <w:tcBorders>
              <w:top w:val="single" w:sz="8" w:space="0" w:color="000000"/>
              <w:left w:val="single" w:sz="8" w:space="0" w:color="000000"/>
              <w:bottom w:val="single" w:sz="8" w:space="0" w:color="000000"/>
              <w:right w:val="single" w:sz="8" w:space="0" w:color="000000"/>
            </w:tcBorders>
            <w:vAlign w:val="center"/>
            <w:hideMark/>
          </w:tcPr>
          <w:p w14:paraId="642D96DA"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c>
          <w:tcPr>
            <w:tcW w:w="836" w:type="pct"/>
            <w:vMerge/>
            <w:tcBorders>
              <w:top w:val="single" w:sz="8" w:space="0" w:color="000000"/>
              <w:left w:val="single" w:sz="8" w:space="0" w:color="000000"/>
              <w:bottom w:val="single" w:sz="8" w:space="0" w:color="000000"/>
              <w:right w:val="single" w:sz="8" w:space="0" w:color="000000"/>
            </w:tcBorders>
            <w:vAlign w:val="center"/>
            <w:hideMark/>
          </w:tcPr>
          <w:p w14:paraId="4401056F" w14:textId="77777777" w:rsidR="0004226D" w:rsidRPr="0004226D" w:rsidRDefault="0004226D" w:rsidP="003E2659">
            <w:pPr>
              <w:spacing w:before="100" w:beforeAutospacing="1" w:after="100" w:afterAutospacing="1" w:line="240" w:lineRule="auto"/>
              <w:jc w:val="center"/>
              <w:rPr>
                <w:rFonts w:ascii="Verdana" w:eastAsia="Times New Roman" w:hAnsi="Verdana" w:cs="Times New Roman"/>
                <w:b/>
                <w:bCs/>
                <w:color w:val="333333"/>
                <w:sz w:val="17"/>
                <w:szCs w:val="17"/>
                <w:lang w:eastAsia="en-GB"/>
              </w:rPr>
            </w:pPr>
          </w:p>
        </w:tc>
      </w:tr>
    </w:tbl>
    <w:p w14:paraId="3165E343" w14:textId="77777777" w:rsidR="00A9165D" w:rsidRDefault="00A9165D" w:rsidP="00A9165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The final programme for this year’s summer school will be published later.</w:t>
      </w:r>
    </w:p>
    <w:p w14:paraId="4C0338EB" w14:textId="77777777" w:rsidR="00C42B71" w:rsidRPr="0004226D" w:rsidRDefault="00C42B71" w:rsidP="00A9165D">
      <w:pPr>
        <w:spacing w:before="100" w:beforeAutospacing="1" w:after="100" w:afterAutospacing="1" w:line="240" w:lineRule="auto"/>
        <w:jc w:val="both"/>
        <w:rPr>
          <w:rFonts w:ascii="Verdana" w:eastAsia="Times New Roman" w:hAnsi="Verdana" w:cs="Times New Roman"/>
          <w:color w:val="333333"/>
          <w:sz w:val="17"/>
          <w:szCs w:val="17"/>
          <w:lang w:eastAsia="en-GB"/>
        </w:rPr>
      </w:pPr>
    </w:p>
    <w:p w14:paraId="43F8FFA6" w14:textId="2071D24F" w:rsidR="00C42B71" w:rsidRDefault="00C42B71" w:rsidP="00C42B71">
      <w:pPr>
        <w:spacing w:before="100" w:beforeAutospacing="1" w:after="100" w:afterAutospacing="1" w:line="240" w:lineRule="auto"/>
        <w:jc w:val="both"/>
        <w:rPr>
          <w:rFonts w:ascii="Verdana" w:eastAsia="Times New Roman" w:hAnsi="Verdana" w:cs="Times New Roman"/>
          <w:b/>
          <w:bCs/>
          <w:color w:val="333333"/>
          <w:sz w:val="17"/>
          <w:szCs w:val="17"/>
          <w:lang w:val="en-US" w:eastAsia="en-GB"/>
        </w:rPr>
      </w:pPr>
      <w:r>
        <w:rPr>
          <w:rFonts w:ascii="Verdana" w:eastAsia="Times New Roman" w:hAnsi="Verdana" w:cs="Times New Roman"/>
          <w:b/>
          <w:bCs/>
          <w:color w:val="333333"/>
          <w:sz w:val="17"/>
          <w:szCs w:val="17"/>
          <w:lang w:val="en-US" w:eastAsia="en-GB"/>
        </w:rPr>
        <w:t>Destination</w:t>
      </w:r>
    </w:p>
    <w:p w14:paraId="259AAD55" w14:textId="77777777" w:rsidR="00E017CE" w:rsidRDefault="00E017CE" w:rsidP="00E017CE">
      <w:pPr>
        <w:spacing w:after="120" w:line="360" w:lineRule="auto"/>
        <w:jc w:val="both"/>
        <w:rPr>
          <w:rFonts w:eastAsia="Calibri" w:cs="Calibri"/>
          <w:sz w:val="24"/>
          <w:szCs w:val="24"/>
        </w:rPr>
      </w:pPr>
      <w:r w:rsidRPr="00E017CE">
        <w:rPr>
          <w:rFonts w:ascii="Verdana" w:eastAsia="Times New Roman" w:hAnsi="Verdana" w:cs="Times New Roman"/>
          <w:color w:val="333333"/>
          <w:sz w:val="17"/>
          <w:szCs w:val="17"/>
          <w:lang w:eastAsia="en-GB"/>
        </w:rPr>
        <w:t>Cyprus is a beautiful, warm island in the Mediterranean with great history and a key</w:t>
      </w:r>
      <w:r w:rsidRPr="003608E2">
        <w:rPr>
          <w:rFonts w:eastAsia="Calibri" w:cs="Calibri"/>
          <w:sz w:val="24"/>
          <w:szCs w:val="24"/>
        </w:rPr>
        <w:t xml:space="preserve"> </w:t>
      </w:r>
      <w:r w:rsidRPr="00E017CE">
        <w:rPr>
          <w:rFonts w:ascii="Verdana" w:eastAsia="Times New Roman" w:hAnsi="Verdana" w:cs="Times New Roman"/>
          <w:color w:val="333333"/>
          <w:sz w:val="17"/>
          <w:szCs w:val="17"/>
          <w:lang w:eastAsia="en-GB"/>
        </w:rPr>
        <w:t xml:space="preserve">geographical location at the crossroads of three continents: Europe, </w:t>
      </w:r>
      <w:proofErr w:type="gramStart"/>
      <w:r w:rsidRPr="00E017CE">
        <w:rPr>
          <w:rFonts w:ascii="Verdana" w:eastAsia="Times New Roman" w:hAnsi="Verdana" w:cs="Times New Roman"/>
          <w:color w:val="333333"/>
          <w:sz w:val="17"/>
          <w:szCs w:val="17"/>
          <w:lang w:eastAsia="en-GB"/>
        </w:rPr>
        <w:t>Asia</w:t>
      </w:r>
      <w:proofErr w:type="gramEnd"/>
      <w:r w:rsidRPr="00E017CE">
        <w:rPr>
          <w:rFonts w:ascii="Verdana" w:eastAsia="Times New Roman" w:hAnsi="Verdana" w:cs="Times New Roman"/>
          <w:color w:val="333333"/>
          <w:sz w:val="17"/>
          <w:szCs w:val="17"/>
          <w:lang w:eastAsia="en-GB"/>
        </w:rPr>
        <w:t xml:space="preserve"> and Africa. Besides its convenient, easy-to-navigate size and the easy transportation network, it would be an ideal location for a summer school, the mild temperatures in June allowing for trips and excursions. </w:t>
      </w:r>
      <w:proofErr w:type="spellStart"/>
      <w:r w:rsidRPr="00E017CE">
        <w:rPr>
          <w:rFonts w:ascii="Verdana" w:eastAsia="Times New Roman" w:hAnsi="Verdana" w:cs="Times New Roman"/>
          <w:color w:val="333333"/>
          <w:sz w:val="17"/>
          <w:szCs w:val="17"/>
          <w:lang w:eastAsia="en-GB"/>
        </w:rPr>
        <w:t>Protaras</w:t>
      </w:r>
      <w:proofErr w:type="spellEnd"/>
      <w:r w:rsidRPr="00E017CE">
        <w:rPr>
          <w:rFonts w:ascii="Verdana" w:eastAsia="Times New Roman" w:hAnsi="Verdana" w:cs="Times New Roman"/>
          <w:color w:val="333333"/>
          <w:sz w:val="17"/>
          <w:szCs w:val="17"/>
          <w:lang w:eastAsia="en-GB"/>
        </w:rPr>
        <w:t xml:space="preserve"> </w:t>
      </w:r>
      <w:proofErr w:type="gramStart"/>
      <w:r w:rsidRPr="00E017CE">
        <w:rPr>
          <w:rFonts w:ascii="Verdana" w:eastAsia="Times New Roman" w:hAnsi="Verdana" w:cs="Times New Roman"/>
          <w:color w:val="333333"/>
          <w:sz w:val="17"/>
          <w:szCs w:val="17"/>
          <w:lang w:eastAsia="en-GB"/>
        </w:rPr>
        <w:t>is located in</w:t>
      </w:r>
      <w:proofErr w:type="gramEnd"/>
      <w:r w:rsidRPr="00E017CE">
        <w:rPr>
          <w:rFonts w:ascii="Verdana" w:eastAsia="Times New Roman" w:hAnsi="Verdana" w:cs="Times New Roman"/>
          <w:color w:val="333333"/>
          <w:sz w:val="17"/>
          <w:szCs w:val="17"/>
          <w:lang w:eastAsia="en-GB"/>
        </w:rPr>
        <w:t xml:space="preserve"> the East Coast of Cyprus. It is one of the most popular coastal destinations of the island, ideal for holidays and relaxation. It beautifully </w:t>
      </w:r>
      <w:proofErr w:type="gramStart"/>
      <w:r w:rsidRPr="00E017CE">
        <w:rPr>
          <w:rFonts w:ascii="Verdana" w:eastAsia="Times New Roman" w:hAnsi="Verdana" w:cs="Times New Roman"/>
          <w:color w:val="333333"/>
          <w:sz w:val="17"/>
          <w:szCs w:val="17"/>
          <w:lang w:eastAsia="en-GB"/>
        </w:rPr>
        <w:t>blends together</w:t>
      </w:r>
      <w:proofErr w:type="gramEnd"/>
      <w:r w:rsidRPr="00E017CE">
        <w:rPr>
          <w:rFonts w:ascii="Verdana" w:eastAsia="Times New Roman" w:hAnsi="Verdana" w:cs="Times New Roman"/>
          <w:color w:val="333333"/>
          <w:sz w:val="17"/>
          <w:szCs w:val="17"/>
          <w:lang w:eastAsia="en-GB"/>
        </w:rPr>
        <w:t xml:space="preserve"> the rural nature of Cape Greco national park and the amazing sea view of the Mediterranean. It’s close to the main international airport but its convenient location also allows visitors to easily travel to the mountains. And it is of course right by the sea and the venue of the island’s most beautiful and cleanest beaches. A further advantage is that there are several excellent accommodation options. It will be an attractive location for young and senior academics to gather, network, learn from each other, and think about important Organizational Psychology topics and research all the while enjoying the beauties of the island.</w:t>
      </w:r>
      <w:r w:rsidRPr="003608E2">
        <w:rPr>
          <w:rFonts w:eastAsia="Calibri" w:cs="Calibri"/>
          <w:sz w:val="24"/>
          <w:szCs w:val="24"/>
        </w:rPr>
        <w:t xml:space="preserve"> </w:t>
      </w:r>
    </w:p>
    <w:p w14:paraId="71180F71" w14:textId="6A6E5E9C" w:rsidR="007C21CE" w:rsidRDefault="007C21CE" w:rsidP="00E017CE">
      <w:pPr>
        <w:spacing w:after="120" w:line="360" w:lineRule="auto"/>
        <w:jc w:val="both"/>
        <w:rPr>
          <w:rFonts w:eastAsia="Calibri" w:cs="Calibri"/>
          <w:sz w:val="24"/>
          <w:szCs w:val="24"/>
        </w:rPr>
      </w:pPr>
      <w:r>
        <w:rPr>
          <w:noProof/>
        </w:rPr>
        <w:drawing>
          <wp:inline distT="0" distB="0" distL="0" distR="0" wp14:anchorId="27308321" wp14:editId="25CC7B20">
            <wp:extent cx="5731510" cy="3223895"/>
            <wp:effectExtent l="0" t="0" r="254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5731510" cy="3223895"/>
                    </a:xfrm>
                    <a:prstGeom prst="rect">
                      <a:avLst/>
                    </a:prstGeom>
                  </pic:spPr>
                </pic:pic>
              </a:graphicData>
            </a:graphic>
          </wp:inline>
        </w:drawing>
      </w:r>
    </w:p>
    <w:p w14:paraId="2CC9D951" w14:textId="77777777" w:rsidR="007C21CE" w:rsidRPr="007C21CE" w:rsidRDefault="007C21CE" w:rsidP="007C21CE">
      <w:pPr>
        <w:spacing w:before="100" w:beforeAutospacing="1" w:after="100" w:afterAutospacing="1" w:line="240" w:lineRule="auto"/>
        <w:jc w:val="both"/>
        <w:rPr>
          <w:rFonts w:ascii="Verdana" w:eastAsia="Times New Roman" w:hAnsi="Verdana" w:cs="Times New Roman"/>
          <w:b/>
          <w:bCs/>
          <w:color w:val="333333"/>
          <w:sz w:val="17"/>
          <w:szCs w:val="17"/>
          <w:lang w:val="en-US" w:eastAsia="en-GB"/>
        </w:rPr>
      </w:pPr>
      <w:r w:rsidRPr="007C21CE">
        <w:rPr>
          <w:rFonts w:ascii="Verdana" w:eastAsia="Times New Roman" w:hAnsi="Verdana" w:cs="Times New Roman"/>
          <w:b/>
          <w:bCs/>
          <w:color w:val="333333"/>
          <w:sz w:val="17"/>
          <w:szCs w:val="17"/>
          <w:lang w:val="en-US" w:eastAsia="en-GB"/>
        </w:rPr>
        <w:t xml:space="preserve">Excursions &amp; Social activities: </w:t>
      </w:r>
    </w:p>
    <w:p w14:paraId="150CB8ED" w14:textId="317A97A0" w:rsidR="007C21CE" w:rsidRPr="007C21CE" w:rsidRDefault="007C21CE" w:rsidP="007C21CE">
      <w:pPr>
        <w:spacing w:line="360" w:lineRule="auto"/>
        <w:jc w:val="both"/>
        <w:rPr>
          <w:rFonts w:cstheme="minorHAnsi"/>
        </w:rPr>
      </w:pPr>
      <w:r w:rsidRPr="007C21CE">
        <w:rPr>
          <w:rFonts w:ascii="Verdana" w:eastAsia="Times New Roman" w:hAnsi="Verdana" w:cs="Times New Roman"/>
          <w:color w:val="333333"/>
          <w:sz w:val="17"/>
          <w:szCs w:val="17"/>
          <w:lang w:eastAsia="en-GB"/>
        </w:rPr>
        <w:t xml:space="preserve">There will be several social activities, including an opening ceremony on the first evening and three visits. The first visit will be a short walking distance trip to the well-known </w:t>
      </w:r>
      <w:proofErr w:type="spellStart"/>
      <w:r w:rsidRPr="007C21CE">
        <w:rPr>
          <w:rFonts w:ascii="Verdana" w:eastAsia="Times New Roman" w:hAnsi="Verdana" w:cs="Times New Roman"/>
          <w:color w:val="333333"/>
          <w:sz w:val="17"/>
          <w:szCs w:val="17"/>
          <w:lang w:eastAsia="en-GB"/>
        </w:rPr>
        <w:t>Profitis</w:t>
      </w:r>
      <w:proofErr w:type="spellEnd"/>
      <w:r w:rsidRPr="007C21CE">
        <w:rPr>
          <w:rFonts w:ascii="Verdana" w:eastAsia="Times New Roman" w:hAnsi="Verdana" w:cs="Times New Roman"/>
          <w:color w:val="333333"/>
          <w:sz w:val="17"/>
          <w:szCs w:val="17"/>
          <w:lang w:eastAsia="en-GB"/>
        </w:rPr>
        <w:t xml:space="preserve"> Elias Church, built at the top of the hill and the highest spot in </w:t>
      </w:r>
      <w:proofErr w:type="spellStart"/>
      <w:r w:rsidRPr="007C21CE">
        <w:rPr>
          <w:rFonts w:ascii="Verdana" w:eastAsia="Times New Roman" w:hAnsi="Verdana" w:cs="Times New Roman"/>
          <w:color w:val="333333"/>
          <w:sz w:val="17"/>
          <w:szCs w:val="17"/>
          <w:lang w:eastAsia="en-GB"/>
        </w:rPr>
        <w:t>Protaras</w:t>
      </w:r>
      <w:proofErr w:type="spellEnd"/>
      <w:r w:rsidRPr="007C21CE">
        <w:rPr>
          <w:rFonts w:ascii="Verdana" w:eastAsia="Times New Roman" w:hAnsi="Verdana" w:cs="Times New Roman"/>
          <w:color w:val="333333"/>
          <w:sz w:val="17"/>
          <w:szCs w:val="17"/>
          <w:lang w:eastAsia="en-GB"/>
        </w:rPr>
        <w:t xml:space="preserve">. Delegates will enjoy the panoramic view of the sunsets over Famagusta district. The second visit will include a boat trip at the sea caves at Cape Greco National Forest Park. The third trip will be in </w:t>
      </w:r>
      <w:proofErr w:type="spellStart"/>
      <w:r w:rsidRPr="007C21CE">
        <w:rPr>
          <w:rFonts w:ascii="Verdana" w:eastAsia="Times New Roman" w:hAnsi="Verdana" w:cs="Times New Roman"/>
          <w:color w:val="333333"/>
          <w:sz w:val="17"/>
          <w:szCs w:val="17"/>
          <w:lang w:eastAsia="en-GB"/>
        </w:rPr>
        <w:t>Omodos</w:t>
      </w:r>
      <w:proofErr w:type="spellEnd"/>
      <w:r w:rsidRPr="007C21CE">
        <w:rPr>
          <w:rFonts w:ascii="Verdana" w:eastAsia="Times New Roman" w:hAnsi="Verdana" w:cs="Times New Roman"/>
          <w:color w:val="333333"/>
          <w:sz w:val="17"/>
          <w:szCs w:val="17"/>
          <w:lang w:eastAsia="en-GB"/>
        </w:rPr>
        <w:t xml:space="preserve"> village on the Troodos mountains and will include a visit at a winery, </w:t>
      </w:r>
      <w:r w:rsidRPr="007C21CE">
        <w:rPr>
          <w:rFonts w:ascii="Verdana" w:eastAsia="Times New Roman" w:hAnsi="Verdana" w:cs="Times New Roman"/>
          <w:color w:val="333333"/>
          <w:sz w:val="17"/>
          <w:szCs w:val="17"/>
          <w:lang w:eastAsia="en-GB"/>
        </w:rPr>
        <w:lastRenderedPageBreak/>
        <w:t xml:space="preserve">a briefing about the processes of wine making, tour at the famous vineyards of the area, and a dinner at a traditional tavern nearby. </w:t>
      </w:r>
    </w:p>
    <w:p w14:paraId="7CE35D41" w14:textId="6B9F1EAC" w:rsidR="005117B0" w:rsidRDefault="0004226D" w:rsidP="0004226D">
      <w:pPr>
        <w:spacing w:before="100" w:beforeAutospacing="1" w:after="100" w:afterAutospacing="1" w:line="240" w:lineRule="auto"/>
        <w:jc w:val="both"/>
        <w:rPr>
          <w:rFonts w:ascii="Verdana" w:eastAsia="Times New Roman" w:hAnsi="Verdana" w:cs="Times New Roman"/>
          <w:b/>
          <w:bCs/>
          <w:color w:val="333333"/>
          <w:sz w:val="17"/>
          <w:szCs w:val="17"/>
          <w:lang w:eastAsia="en-GB"/>
        </w:rPr>
      </w:pPr>
      <w:r>
        <w:rPr>
          <w:noProof/>
        </w:rPr>
        <w:drawing>
          <wp:inline distT="0" distB="0" distL="0" distR="0" wp14:anchorId="7A5C52D3" wp14:editId="366527F9">
            <wp:extent cx="5731510" cy="3223895"/>
            <wp:effectExtent l="0" t="0" r="254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31510" cy="3223895"/>
                    </a:xfrm>
                    <a:prstGeom prst="rect">
                      <a:avLst/>
                    </a:prstGeom>
                  </pic:spPr>
                </pic:pic>
              </a:graphicData>
            </a:graphic>
          </wp:inline>
        </w:drawing>
      </w:r>
    </w:p>
    <w:p w14:paraId="11C48F92" w14:textId="77777777" w:rsidR="00667309" w:rsidRDefault="00667309" w:rsidP="0004226D">
      <w:pPr>
        <w:spacing w:before="100" w:beforeAutospacing="1" w:after="100" w:afterAutospacing="1" w:line="240" w:lineRule="auto"/>
        <w:jc w:val="both"/>
        <w:rPr>
          <w:rFonts w:ascii="Verdana" w:eastAsia="Times New Roman" w:hAnsi="Verdana" w:cs="Times New Roman"/>
          <w:b/>
          <w:bCs/>
          <w:color w:val="333333"/>
          <w:sz w:val="17"/>
          <w:szCs w:val="17"/>
          <w:lang w:eastAsia="en-GB"/>
        </w:rPr>
      </w:pPr>
    </w:p>
    <w:p w14:paraId="17B5217A" w14:textId="5268990E"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Participation</w:t>
      </w:r>
    </w:p>
    <w:p w14:paraId="1AD206BC" w14:textId="77777777"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Eligible participants at the summer schools are:</w:t>
      </w:r>
    </w:p>
    <w:p w14:paraId="065923BB" w14:textId="77777777" w:rsidR="0004226D" w:rsidRPr="0004226D" w:rsidRDefault="0004226D" w:rsidP="0004226D">
      <w:pPr>
        <w:numPr>
          <w:ilvl w:val="0"/>
          <w:numId w:val="3"/>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Early career scholars in the field (who have obtained their PhD within the last 5 years</w:t>
      </w:r>
      <w:proofErr w:type="gramStart"/>
      <w:r w:rsidRPr="0004226D">
        <w:rPr>
          <w:rFonts w:ascii="Verdana" w:eastAsia="Times New Roman" w:hAnsi="Verdana" w:cs="Times New Roman"/>
          <w:color w:val="333333"/>
          <w:sz w:val="17"/>
          <w:szCs w:val="17"/>
          <w:lang w:eastAsia="en-GB"/>
        </w:rPr>
        <w:t>);</w:t>
      </w:r>
      <w:proofErr w:type="gramEnd"/>
    </w:p>
    <w:p w14:paraId="24BC70B6" w14:textId="77777777" w:rsidR="0004226D" w:rsidRPr="0004226D" w:rsidRDefault="0004226D" w:rsidP="0004226D">
      <w:pPr>
        <w:numPr>
          <w:ilvl w:val="0"/>
          <w:numId w:val="3"/>
        </w:num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PhD students in their final year.</w:t>
      </w:r>
    </w:p>
    <w:p w14:paraId="6C3CBD4C" w14:textId="77777777" w:rsidR="0004226D" w:rsidRPr="0004226D" w:rsidRDefault="0004226D" w:rsidP="0004226D">
      <w:pPr>
        <w:spacing w:before="100" w:beforeAutospacing="1" w:after="100" w:afterAutospacing="1" w:line="240" w:lineRule="auto"/>
        <w:jc w:val="both"/>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333333"/>
          <w:sz w:val="17"/>
          <w:szCs w:val="17"/>
          <w:lang w:eastAsia="en-GB"/>
        </w:rPr>
        <w:t>Organizing Committee:</w:t>
      </w:r>
    </w:p>
    <w:p w14:paraId="7136FBE0"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Georgia Thrasyvoulou, Director of Student Affairs and HR &amp; Lecturer in Organizational Psychology, Cyprus Institute of Marketing, email: georgia.t@cima.ac.cy</w:t>
      </w:r>
    </w:p>
    <w:p w14:paraId="6569B689"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 xml:space="preserve">Evie </w:t>
      </w:r>
      <w:proofErr w:type="spellStart"/>
      <w:r w:rsidRPr="0004226D">
        <w:rPr>
          <w:rFonts w:ascii="Verdana" w:eastAsia="Times New Roman" w:hAnsi="Verdana" w:cs="Times New Roman"/>
          <w:color w:val="333333"/>
          <w:sz w:val="17"/>
          <w:szCs w:val="17"/>
          <w:lang w:eastAsia="en-GB"/>
        </w:rPr>
        <w:t>Michaelides</w:t>
      </w:r>
      <w:proofErr w:type="spellEnd"/>
      <w:r w:rsidRPr="0004226D">
        <w:rPr>
          <w:rFonts w:ascii="Verdana" w:eastAsia="Times New Roman" w:hAnsi="Verdana" w:cs="Times New Roman"/>
          <w:color w:val="333333"/>
          <w:sz w:val="17"/>
          <w:szCs w:val="17"/>
          <w:lang w:eastAsia="en-GB"/>
        </w:rPr>
        <w:t>, Lecturer in Occupational &amp; Organizational Psychology, Cyprus Institute of Marketing</w:t>
      </w:r>
    </w:p>
    <w:p w14:paraId="238C90D8"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Maria Charalambous, Lecturer in Business &amp; Occupational Psychology &amp; Post-Doctoral Research Fellow, Cyprus Institute of Marketing</w:t>
      </w:r>
    </w:p>
    <w:p w14:paraId="629D7799"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Katerina Pavlou, Director of CCBR &amp; Academic Director, Cyprus Institute of Marketing-Limassol Campus</w:t>
      </w:r>
    </w:p>
    <w:p w14:paraId="4E020D36"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Constantinos Constantinou, Director of Research &amp; Head of Undergraduate Studies, Cyprus Institute of Marketing</w:t>
      </w:r>
    </w:p>
    <w:p w14:paraId="3FC1A849" w14:textId="77777777" w:rsidR="0004226D" w:rsidRPr="0004226D" w:rsidRDefault="0004226D" w:rsidP="0004226D">
      <w:pPr>
        <w:numPr>
          <w:ilvl w:val="0"/>
          <w:numId w:val="4"/>
        </w:numPr>
        <w:spacing w:before="100" w:beforeAutospacing="1" w:after="100" w:afterAutospacing="1" w:line="240" w:lineRule="auto"/>
        <w:rPr>
          <w:rFonts w:ascii="Verdana" w:eastAsia="Times New Roman" w:hAnsi="Verdana" w:cs="Times New Roman"/>
          <w:color w:val="333333"/>
          <w:sz w:val="17"/>
          <w:szCs w:val="17"/>
          <w:lang w:eastAsia="en-GB"/>
        </w:rPr>
      </w:pPr>
      <w:r w:rsidRPr="0004226D">
        <w:rPr>
          <w:rFonts w:ascii="Verdana" w:eastAsia="Times New Roman" w:hAnsi="Verdana" w:cs="Times New Roman"/>
          <w:color w:val="333333"/>
          <w:sz w:val="17"/>
          <w:szCs w:val="17"/>
          <w:lang w:eastAsia="en-GB"/>
        </w:rPr>
        <w:t>Christos Hadjiyiannis, Dean, Cyprus Institute of Marketing</w:t>
      </w:r>
    </w:p>
    <w:p w14:paraId="580CC4E8" w14:textId="77777777" w:rsidR="0004226D" w:rsidRPr="0004226D" w:rsidRDefault="0004226D" w:rsidP="0004226D">
      <w:pPr>
        <w:spacing w:before="100" w:beforeAutospacing="1" w:after="100" w:afterAutospacing="1" w:line="240" w:lineRule="auto"/>
        <w:jc w:val="center"/>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A52A2A"/>
          <w:sz w:val="17"/>
          <w:szCs w:val="17"/>
          <w:lang w:eastAsia="en-GB"/>
        </w:rPr>
        <w:t>More information can be found in the Summer School leaflet, </w:t>
      </w:r>
      <w:hyperlink r:id="rId9" w:tgtFrame="_blank" w:history="1">
        <w:r w:rsidRPr="0004226D">
          <w:rPr>
            <w:rFonts w:ascii="Verdana" w:eastAsia="Times New Roman" w:hAnsi="Verdana" w:cs="Times New Roman"/>
            <w:b/>
            <w:bCs/>
            <w:color w:val="69B4FF"/>
            <w:sz w:val="17"/>
            <w:szCs w:val="17"/>
            <w:u w:val="single"/>
            <w:lang w:eastAsia="en-GB"/>
          </w:rPr>
          <w:t>here</w:t>
        </w:r>
      </w:hyperlink>
      <w:r w:rsidRPr="0004226D">
        <w:rPr>
          <w:rFonts w:ascii="Verdana" w:eastAsia="Times New Roman" w:hAnsi="Verdana" w:cs="Times New Roman"/>
          <w:b/>
          <w:bCs/>
          <w:color w:val="A52A2A"/>
          <w:sz w:val="17"/>
          <w:szCs w:val="17"/>
          <w:lang w:eastAsia="en-GB"/>
        </w:rPr>
        <w:t>, or by sending an email to eawopss2022@outlook.com </w:t>
      </w:r>
    </w:p>
    <w:p w14:paraId="0F25D68C" w14:textId="576CE31B" w:rsidR="005A5263" w:rsidRPr="002F3A7E" w:rsidRDefault="0004226D" w:rsidP="002F3A7E">
      <w:pPr>
        <w:spacing w:before="100" w:beforeAutospacing="1" w:after="100" w:afterAutospacing="1" w:line="240" w:lineRule="auto"/>
        <w:jc w:val="center"/>
        <w:rPr>
          <w:rFonts w:ascii="Verdana" w:eastAsia="Times New Roman" w:hAnsi="Verdana" w:cs="Times New Roman"/>
          <w:color w:val="333333"/>
          <w:sz w:val="17"/>
          <w:szCs w:val="17"/>
          <w:lang w:eastAsia="en-GB"/>
        </w:rPr>
      </w:pPr>
      <w:r w:rsidRPr="0004226D">
        <w:rPr>
          <w:rFonts w:ascii="Verdana" w:eastAsia="Times New Roman" w:hAnsi="Verdana" w:cs="Times New Roman"/>
          <w:b/>
          <w:bCs/>
          <w:color w:val="A52A2A"/>
          <w:sz w:val="17"/>
          <w:szCs w:val="17"/>
          <w:lang w:eastAsia="en-GB"/>
        </w:rPr>
        <w:t>To register, please follow the link </w:t>
      </w:r>
      <w:hyperlink r:id="rId10" w:tgtFrame="_blank" w:history="1">
        <w:r w:rsidRPr="0004226D">
          <w:rPr>
            <w:rFonts w:ascii="Verdana" w:eastAsia="Times New Roman" w:hAnsi="Verdana" w:cs="Times New Roman"/>
            <w:b/>
            <w:bCs/>
            <w:color w:val="69B4FF"/>
            <w:sz w:val="17"/>
            <w:szCs w:val="17"/>
            <w:u w:val="single"/>
            <w:lang w:eastAsia="en-GB"/>
          </w:rPr>
          <w:t>here</w:t>
        </w:r>
      </w:hyperlink>
      <w:r w:rsidRPr="0004226D">
        <w:rPr>
          <w:rFonts w:ascii="Verdana" w:eastAsia="Times New Roman" w:hAnsi="Verdana" w:cs="Times New Roman"/>
          <w:b/>
          <w:bCs/>
          <w:color w:val="A52A2A"/>
          <w:sz w:val="17"/>
          <w:szCs w:val="17"/>
          <w:lang w:eastAsia="en-GB"/>
        </w:rPr>
        <w:t>, until the 30th of January 2022</w:t>
      </w:r>
    </w:p>
    <w:sectPr w:rsidR="005A5263" w:rsidRPr="002F3A7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C0F64"/>
    <w:multiLevelType w:val="multilevel"/>
    <w:tmpl w:val="29BC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FB3336"/>
    <w:multiLevelType w:val="multilevel"/>
    <w:tmpl w:val="B2921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D34E91"/>
    <w:multiLevelType w:val="multilevel"/>
    <w:tmpl w:val="A290D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82C68A5"/>
    <w:multiLevelType w:val="multilevel"/>
    <w:tmpl w:val="A380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7F7068A"/>
    <w:multiLevelType w:val="hybridMultilevel"/>
    <w:tmpl w:val="CA6632F2"/>
    <w:lvl w:ilvl="0" w:tplc="10000003">
      <w:start w:val="1"/>
      <w:numFmt w:val="bullet"/>
      <w:lvlText w:val="o"/>
      <w:lvlJc w:val="left"/>
      <w:pPr>
        <w:ind w:left="360" w:hanging="360"/>
      </w:pPr>
      <w:rPr>
        <w:rFonts w:ascii="Courier New" w:hAnsi="Courier New" w:cs="Courier New"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5" w15:restartNumberingAfterBreak="0">
    <w:nsid w:val="60AA2F07"/>
    <w:multiLevelType w:val="hybridMultilevel"/>
    <w:tmpl w:val="D57A32DA"/>
    <w:lvl w:ilvl="0" w:tplc="4C06FB9C">
      <w:start w:val="1"/>
      <w:numFmt w:val="bullet"/>
      <w:lvlText w:val="•"/>
      <w:lvlJc w:val="left"/>
      <w:pPr>
        <w:tabs>
          <w:tab w:val="num" w:pos="720"/>
        </w:tabs>
        <w:ind w:left="720" w:hanging="360"/>
      </w:pPr>
      <w:rPr>
        <w:rFonts w:ascii="Arial" w:hAnsi="Arial" w:hint="default"/>
      </w:rPr>
    </w:lvl>
    <w:lvl w:ilvl="1" w:tplc="5D70108C" w:tentative="1">
      <w:start w:val="1"/>
      <w:numFmt w:val="bullet"/>
      <w:lvlText w:val="•"/>
      <w:lvlJc w:val="left"/>
      <w:pPr>
        <w:tabs>
          <w:tab w:val="num" w:pos="1440"/>
        </w:tabs>
        <w:ind w:left="1440" w:hanging="360"/>
      </w:pPr>
      <w:rPr>
        <w:rFonts w:ascii="Arial" w:hAnsi="Arial" w:hint="default"/>
      </w:rPr>
    </w:lvl>
    <w:lvl w:ilvl="2" w:tplc="38E8AB5C" w:tentative="1">
      <w:start w:val="1"/>
      <w:numFmt w:val="bullet"/>
      <w:lvlText w:val="•"/>
      <w:lvlJc w:val="left"/>
      <w:pPr>
        <w:tabs>
          <w:tab w:val="num" w:pos="2160"/>
        </w:tabs>
        <w:ind w:left="2160" w:hanging="360"/>
      </w:pPr>
      <w:rPr>
        <w:rFonts w:ascii="Arial" w:hAnsi="Arial" w:hint="default"/>
      </w:rPr>
    </w:lvl>
    <w:lvl w:ilvl="3" w:tplc="88AEE06C" w:tentative="1">
      <w:start w:val="1"/>
      <w:numFmt w:val="bullet"/>
      <w:lvlText w:val="•"/>
      <w:lvlJc w:val="left"/>
      <w:pPr>
        <w:tabs>
          <w:tab w:val="num" w:pos="2880"/>
        </w:tabs>
        <w:ind w:left="2880" w:hanging="360"/>
      </w:pPr>
      <w:rPr>
        <w:rFonts w:ascii="Arial" w:hAnsi="Arial" w:hint="default"/>
      </w:rPr>
    </w:lvl>
    <w:lvl w:ilvl="4" w:tplc="1A0217D6" w:tentative="1">
      <w:start w:val="1"/>
      <w:numFmt w:val="bullet"/>
      <w:lvlText w:val="•"/>
      <w:lvlJc w:val="left"/>
      <w:pPr>
        <w:tabs>
          <w:tab w:val="num" w:pos="3600"/>
        </w:tabs>
        <w:ind w:left="3600" w:hanging="360"/>
      </w:pPr>
      <w:rPr>
        <w:rFonts w:ascii="Arial" w:hAnsi="Arial" w:hint="default"/>
      </w:rPr>
    </w:lvl>
    <w:lvl w:ilvl="5" w:tplc="D1EA9D20" w:tentative="1">
      <w:start w:val="1"/>
      <w:numFmt w:val="bullet"/>
      <w:lvlText w:val="•"/>
      <w:lvlJc w:val="left"/>
      <w:pPr>
        <w:tabs>
          <w:tab w:val="num" w:pos="4320"/>
        </w:tabs>
        <w:ind w:left="4320" w:hanging="360"/>
      </w:pPr>
      <w:rPr>
        <w:rFonts w:ascii="Arial" w:hAnsi="Arial" w:hint="default"/>
      </w:rPr>
    </w:lvl>
    <w:lvl w:ilvl="6" w:tplc="448AF6D6" w:tentative="1">
      <w:start w:val="1"/>
      <w:numFmt w:val="bullet"/>
      <w:lvlText w:val="•"/>
      <w:lvlJc w:val="left"/>
      <w:pPr>
        <w:tabs>
          <w:tab w:val="num" w:pos="5040"/>
        </w:tabs>
        <w:ind w:left="5040" w:hanging="360"/>
      </w:pPr>
      <w:rPr>
        <w:rFonts w:ascii="Arial" w:hAnsi="Arial" w:hint="default"/>
      </w:rPr>
    </w:lvl>
    <w:lvl w:ilvl="7" w:tplc="187CA62E" w:tentative="1">
      <w:start w:val="1"/>
      <w:numFmt w:val="bullet"/>
      <w:lvlText w:val="•"/>
      <w:lvlJc w:val="left"/>
      <w:pPr>
        <w:tabs>
          <w:tab w:val="num" w:pos="5760"/>
        </w:tabs>
        <w:ind w:left="5760" w:hanging="360"/>
      </w:pPr>
      <w:rPr>
        <w:rFonts w:ascii="Arial" w:hAnsi="Arial" w:hint="default"/>
      </w:rPr>
    </w:lvl>
    <w:lvl w:ilvl="8" w:tplc="9E220508"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0"/>
  </w:num>
  <w:num w:numId="3">
    <w:abstractNumId w:val="3"/>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26D"/>
    <w:rsid w:val="0004226D"/>
    <w:rsid w:val="001F7E44"/>
    <w:rsid w:val="002F3A7E"/>
    <w:rsid w:val="003E2659"/>
    <w:rsid w:val="005117B0"/>
    <w:rsid w:val="005A5263"/>
    <w:rsid w:val="00667309"/>
    <w:rsid w:val="00713747"/>
    <w:rsid w:val="007C21CE"/>
    <w:rsid w:val="00A9165D"/>
    <w:rsid w:val="00BB7442"/>
    <w:rsid w:val="00C42B71"/>
    <w:rsid w:val="00E017CE"/>
    <w:rsid w:val="00FC34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A8745"/>
  <w15:chartTrackingRefBased/>
  <w15:docId w15:val="{11475749-7B9A-4F36-9452-DBC4A6EFE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04226D"/>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4226D"/>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04226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04226D"/>
    <w:rPr>
      <w:b/>
      <w:bCs/>
    </w:rPr>
  </w:style>
  <w:style w:type="character" w:styleId="Hyperlink">
    <w:name w:val="Hyperlink"/>
    <w:basedOn w:val="DefaultParagraphFont"/>
    <w:uiPriority w:val="99"/>
    <w:semiHidden/>
    <w:unhideWhenUsed/>
    <w:rsid w:val="0004226D"/>
    <w:rPr>
      <w:color w:val="0000FF"/>
      <w:u w:val="single"/>
    </w:rPr>
  </w:style>
  <w:style w:type="paragraph" w:styleId="ListParagraph">
    <w:name w:val="List Paragraph"/>
    <w:basedOn w:val="Normal"/>
    <w:uiPriority w:val="34"/>
    <w:qFormat/>
    <w:rsid w:val="007C21CE"/>
    <w:pPr>
      <w:spacing w:after="0" w:line="240" w:lineRule="auto"/>
      <w:ind w:left="720"/>
      <w:contextualSpacing/>
    </w:pPr>
    <w:rPr>
      <w:rFonts w:eastAsiaTheme="minorEastAsia"/>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9475399">
      <w:bodyDiv w:val="1"/>
      <w:marLeft w:val="0"/>
      <w:marRight w:val="0"/>
      <w:marTop w:val="0"/>
      <w:marBottom w:val="0"/>
      <w:divBdr>
        <w:top w:val="none" w:sz="0" w:space="0" w:color="auto"/>
        <w:left w:val="none" w:sz="0" w:space="0" w:color="auto"/>
        <w:bottom w:val="none" w:sz="0" w:space="0" w:color="auto"/>
        <w:right w:val="none" w:sz="0" w:space="0" w:color="auto"/>
      </w:divBdr>
    </w:div>
    <w:div w:id="830676629">
      <w:bodyDiv w:val="1"/>
      <w:marLeft w:val="0"/>
      <w:marRight w:val="0"/>
      <w:marTop w:val="0"/>
      <w:marBottom w:val="0"/>
      <w:divBdr>
        <w:top w:val="none" w:sz="0" w:space="0" w:color="auto"/>
        <w:left w:val="none" w:sz="0" w:space="0" w:color="auto"/>
        <w:bottom w:val="none" w:sz="0" w:space="0" w:color="auto"/>
        <w:right w:val="none" w:sz="0" w:space="0" w:color="auto"/>
      </w:divBdr>
    </w:div>
    <w:div w:id="1029723440">
      <w:bodyDiv w:val="1"/>
      <w:marLeft w:val="0"/>
      <w:marRight w:val="0"/>
      <w:marTop w:val="0"/>
      <w:marBottom w:val="0"/>
      <w:divBdr>
        <w:top w:val="none" w:sz="0" w:space="0" w:color="auto"/>
        <w:left w:val="none" w:sz="0" w:space="0" w:color="auto"/>
        <w:bottom w:val="none" w:sz="0" w:space="0" w:color="auto"/>
        <w:right w:val="none" w:sz="0" w:space="0" w:color="auto"/>
      </w:divBdr>
    </w:div>
    <w:div w:id="1605264125">
      <w:bodyDiv w:val="1"/>
      <w:marLeft w:val="0"/>
      <w:marRight w:val="0"/>
      <w:marTop w:val="0"/>
      <w:marBottom w:val="0"/>
      <w:divBdr>
        <w:top w:val="none" w:sz="0" w:space="0" w:color="auto"/>
        <w:left w:val="none" w:sz="0" w:space="0" w:color="auto"/>
        <w:bottom w:val="none" w:sz="0" w:space="0" w:color="auto"/>
        <w:right w:val="none" w:sz="0" w:space="0" w:color="auto"/>
      </w:divBdr>
      <w:divsChild>
        <w:div w:id="132385574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https://docs.google.com/forms/d/e/1FAIpQLSeJXhcEUtR15EkZqwjpcNQ8cC3oO5xn4oXnbXVmg_rxdDHoLg/viewform" TargetMode="External"/><Relationship Id="rId4" Type="http://schemas.openxmlformats.org/officeDocument/2006/relationships/webSettings" Target="webSettings.xml"/><Relationship Id="rId9" Type="http://schemas.openxmlformats.org/officeDocument/2006/relationships/hyperlink" Target="http://www.eawop.org/ckeditor_assets/attachments/1581/leaflet_final.docx?163743520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139</TotalTime>
  <Pages>4</Pages>
  <Words>1337</Words>
  <Characters>7626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Georgia Thrasyvoulou</dc:creator>
  <cp:keywords/>
  <dc:description/>
  <cp:lastModifiedBy>Dr. Georgia Thrasyvoulou</cp:lastModifiedBy>
  <cp:revision>12</cp:revision>
  <dcterms:created xsi:type="dcterms:W3CDTF">2021-12-21T09:54:00Z</dcterms:created>
  <dcterms:modified xsi:type="dcterms:W3CDTF">2021-12-21T12:14:00Z</dcterms:modified>
</cp:coreProperties>
</file>